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489" w:rsidRDefault="00A40489" w:rsidP="00A40489">
      <w:pPr>
        <w:ind w:left="4820" w:hanging="284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A40489" w:rsidRDefault="00A40489" w:rsidP="00A40489">
      <w:pPr>
        <w:ind w:left="4820" w:hanging="28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административному регламенту </w:t>
      </w:r>
    </w:p>
    <w:p w:rsidR="00A40489" w:rsidRDefault="00A40489" w:rsidP="00F450C2">
      <w:pPr>
        <w:ind w:left="453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предоставления муниципальной услуги</w:t>
      </w:r>
    </w:p>
    <w:p w:rsidR="00A40489" w:rsidRDefault="00A40489" w:rsidP="00F450C2">
      <w:pPr>
        <w:ind w:left="4536"/>
        <w:jc w:val="both"/>
        <w:rPr>
          <w:sz w:val="28"/>
        </w:rPr>
      </w:pPr>
      <w:r>
        <w:rPr>
          <w:sz w:val="28"/>
        </w:rPr>
        <w:t xml:space="preserve">«Признание в установленном порядке </w:t>
      </w:r>
      <w:bookmarkStart w:id="0" w:name="_GoBack"/>
      <w:bookmarkEnd w:id="0"/>
    </w:p>
    <w:p w:rsidR="00A40489" w:rsidRDefault="00A40489" w:rsidP="00F450C2">
      <w:pPr>
        <w:ind w:left="4536"/>
        <w:jc w:val="both"/>
        <w:rPr>
          <w:sz w:val="28"/>
        </w:rPr>
      </w:pPr>
      <w:r>
        <w:rPr>
          <w:sz w:val="28"/>
        </w:rPr>
        <w:t xml:space="preserve">помещения жилым помещением, жилого помещения </w:t>
      </w:r>
      <w:proofErr w:type="gramStart"/>
      <w:r>
        <w:rPr>
          <w:sz w:val="28"/>
        </w:rPr>
        <w:t>непригодными</w:t>
      </w:r>
      <w:proofErr w:type="gramEnd"/>
      <w:r>
        <w:rPr>
          <w:sz w:val="28"/>
        </w:rPr>
        <w:t xml:space="preserve"> </w:t>
      </w:r>
    </w:p>
    <w:p w:rsidR="00A40489" w:rsidRDefault="00A40489" w:rsidP="00F450C2">
      <w:pPr>
        <w:ind w:left="4536"/>
        <w:jc w:val="both"/>
        <w:rPr>
          <w:sz w:val="28"/>
        </w:rPr>
      </w:pPr>
      <w:r>
        <w:rPr>
          <w:sz w:val="28"/>
        </w:rPr>
        <w:t xml:space="preserve">для проживания и многоквартирного дома аварийным и подлежащим сносу </w:t>
      </w:r>
    </w:p>
    <w:p w:rsidR="00A40489" w:rsidRDefault="00A40489" w:rsidP="00F450C2">
      <w:pPr>
        <w:ind w:left="4536"/>
        <w:jc w:val="both"/>
        <w:rPr>
          <w:sz w:val="28"/>
        </w:rPr>
      </w:pPr>
      <w:r>
        <w:rPr>
          <w:sz w:val="28"/>
        </w:rPr>
        <w:t>или реконструкции»</w:t>
      </w:r>
    </w:p>
    <w:p w:rsidR="00A40489" w:rsidRDefault="00A40489" w:rsidP="00F450C2">
      <w:pPr>
        <w:ind w:left="4536"/>
        <w:jc w:val="both"/>
        <w:rPr>
          <w:sz w:val="28"/>
          <w:szCs w:val="28"/>
        </w:rPr>
      </w:pPr>
    </w:p>
    <w:p w:rsidR="00A40489" w:rsidRDefault="00A40489" w:rsidP="00A4048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Администрация муниципального образования Тимашевский район</w:t>
      </w:r>
    </w:p>
    <w:p w:rsidR="00A40489" w:rsidRDefault="00A40489" w:rsidP="00A40489">
      <w:pPr>
        <w:autoSpaceDE w:val="0"/>
        <w:autoSpaceDN w:val="0"/>
        <w:adjustRightInd w:val="0"/>
        <w:jc w:val="center"/>
        <w:rPr>
          <w:sz w:val="20"/>
          <w:szCs w:val="28"/>
        </w:rPr>
      </w:pPr>
      <w:r>
        <w:rPr>
          <w:sz w:val="20"/>
          <w:szCs w:val="28"/>
        </w:rPr>
        <w:t>(наименование уполномоченного органа местного самоуправления)</w:t>
      </w:r>
    </w:p>
    <w:p w:rsidR="00A40489" w:rsidRDefault="00A40489" w:rsidP="00A40489">
      <w:pPr>
        <w:ind w:left="5387"/>
        <w:jc w:val="both"/>
        <w:rPr>
          <w:rFonts w:eastAsia="Calibri"/>
        </w:rPr>
      </w:pPr>
    </w:p>
    <w:p w:rsidR="00A40489" w:rsidRDefault="00A40489" w:rsidP="00A40489">
      <w:pPr>
        <w:ind w:left="5387"/>
        <w:jc w:val="both"/>
        <w:rPr>
          <w:rFonts w:eastAsia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63"/>
        <w:gridCol w:w="1064"/>
        <w:gridCol w:w="1005"/>
        <w:gridCol w:w="685"/>
        <w:gridCol w:w="2054"/>
      </w:tblGrid>
      <w:tr w:rsidR="00A40489" w:rsidTr="00A40489">
        <w:tc>
          <w:tcPr>
            <w:tcW w:w="4856" w:type="dxa"/>
          </w:tcPr>
          <w:p w:rsidR="00A40489" w:rsidRDefault="00A4048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  <w:hideMark/>
          </w:tcPr>
          <w:p w:rsidR="00A40489" w:rsidRDefault="00A40489">
            <w:pPr>
              <w:autoSpaceDE w:val="0"/>
              <w:autoSpaceDN w:val="0"/>
              <w:adjustRightInd w:val="0"/>
              <w:ind w:left="-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autoSpaceDE w:val="0"/>
              <w:autoSpaceDN w:val="0"/>
              <w:adjustRightInd w:val="0"/>
              <w:ind w:left="-36"/>
              <w:jc w:val="both"/>
              <w:rPr>
                <w:szCs w:val="28"/>
              </w:rPr>
            </w:pPr>
          </w:p>
        </w:tc>
      </w:tr>
      <w:tr w:rsidR="00A40489" w:rsidTr="00A40489">
        <w:tc>
          <w:tcPr>
            <w:tcW w:w="4856" w:type="dxa"/>
          </w:tcPr>
          <w:p w:rsidR="00A40489" w:rsidRDefault="00A4048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autoSpaceDE w:val="0"/>
              <w:autoSpaceDN w:val="0"/>
              <w:adjustRightInd w:val="0"/>
              <w:ind w:left="-36"/>
              <w:jc w:val="both"/>
              <w:rPr>
                <w:szCs w:val="28"/>
              </w:rPr>
            </w:pPr>
          </w:p>
        </w:tc>
      </w:tr>
      <w:tr w:rsidR="00A40489" w:rsidTr="00A40489">
        <w:tc>
          <w:tcPr>
            <w:tcW w:w="4856" w:type="dxa"/>
          </w:tcPr>
          <w:p w:rsidR="00A40489" w:rsidRDefault="00A4048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0489" w:rsidRDefault="00A40489">
            <w:pPr>
              <w:autoSpaceDE w:val="0"/>
              <w:autoSpaceDN w:val="0"/>
              <w:adjustRightInd w:val="0"/>
              <w:ind w:left="-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autoSpaceDE w:val="0"/>
              <w:autoSpaceDN w:val="0"/>
              <w:adjustRightInd w:val="0"/>
              <w:ind w:left="-36"/>
              <w:jc w:val="both"/>
              <w:rPr>
                <w:szCs w:val="28"/>
              </w:rPr>
            </w:pPr>
          </w:p>
        </w:tc>
      </w:tr>
      <w:tr w:rsidR="00A40489" w:rsidTr="00A40489">
        <w:tc>
          <w:tcPr>
            <w:tcW w:w="4856" w:type="dxa"/>
          </w:tcPr>
          <w:p w:rsidR="00A40489" w:rsidRDefault="00A4048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autoSpaceDE w:val="0"/>
              <w:autoSpaceDN w:val="0"/>
              <w:adjustRightInd w:val="0"/>
              <w:ind w:left="-36"/>
              <w:jc w:val="both"/>
              <w:rPr>
                <w:szCs w:val="28"/>
              </w:rPr>
            </w:pPr>
          </w:p>
        </w:tc>
      </w:tr>
      <w:tr w:rsidR="00A40489" w:rsidTr="00A40489">
        <w:tc>
          <w:tcPr>
            <w:tcW w:w="4856" w:type="dxa"/>
          </w:tcPr>
          <w:p w:rsidR="00A40489" w:rsidRDefault="00A4048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0489" w:rsidRDefault="00A40489">
            <w:pPr>
              <w:autoSpaceDE w:val="0"/>
              <w:autoSpaceDN w:val="0"/>
              <w:adjustRightInd w:val="0"/>
              <w:ind w:left="-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autoSpaceDE w:val="0"/>
              <w:autoSpaceDN w:val="0"/>
              <w:adjustRightInd w:val="0"/>
              <w:ind w:left="-36"/>
              <w:jc w:val="both"/>
              <w:rPr>
                <w:szCs w:val="28"/>
              </w:rPr>
            </w:pPr>
          </w:p>
        </w:tc>
      </w:tr>
      <w:tr w:rsidR="00A40489" w:rsidTr="00A40489">
        <w:tc>
          <w:tcPr>
            <w:tcW w:w="4856" w:type="dxa"/>
          </w:tcPr>
          <w:p w:rsidR="00A40489" w:rsidRDefault="00A4048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autoSpaceDE w:val="0"/>
              <w:autoSpaceDN w:val="0"/>
              <w:adjustRightInd w:val="0"/>
              <w:ind w:left="-36"/>
              <w:jc w:val="both"/>
              <w:rPr>
                <w:szCs w:val="28"/>
              </w:rPr>
            </w:pPr>
          </w:p>
        </w:tc>
      </w:tr>
      <w:tr w:rsidR="00A40489" w:rsidTr="00A40489">
        <w:tc>
          <w:tcPr>
            <w:tcW w:w="4856" w:type="dxa"/>
          </w:tcPr>
          <w:p w:rsidR="00A40489" w:rsidRDefault="00A4048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0489" w:rsidRDefault="00A40489">
            <w:pPr>
              <w:autoSpaceDE w:val="0"/>
              <w:autoSpaceDN w:val="0"/>
              <w:adjustRightInd w:val="0"/>
              <w:ind w:left="-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A40489" w:rsidTr="00A40489">
        <w:tc>
          <w:tcPr>
            <w:tcW w:w="4856" w:type="dxa"/>
          </w:tcPr>
          <w:p w:rsidR="00A40489" w:rsidRDefault="00A4048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autoSpaceDE w:val="0"/>
              <w:autoSpaceDN w:val="0"/>
              <w:adjustRightInd w:val="0"/>
              <w:ind w:left="-36"/>
              <w:jc w:val="both"/>
              <w:rPr>
                <w:szCs w:val="28"/>
              </w:rPr>
            </w:pPr>
          </w:p>
        </w:tc>
      </w:tr>
    </w:tbl>
    <w:p w:rsidR="00A40489" w:rsidRDefault="00A40489" w:rsidP="00A40489">
      <w:pPr>
        <w:suppressAutoHyphens/>
        <w:spacing w:before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о возвращении заявления на предоставление услуги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40"/>
        <w:gridCol w:w="4831"/>
      </w:tblGrid>
      <w:tr w:rsidR="00A40489" w:rsidTr="00A40489">
        <w:tc>
          <w:tcPr>
            <w:tcW w:w="5097" w:type="dxa"/>
            <w:hideMark/>
          </w:tcPr>
          <w:p w:rsidR="00A40489" w:rsidRDefault="00A40489">
            <w:pPr>
              <w:spacing w:before="240"/>
              <w:rPr>
                <w:b/>
                <w:sz w:val="26"/>
                <w:szCs w:val="26"/>
              </w:rPr>
            </w:pPr>
            <w:r>
              <w:rPr>
                <w:bCs/>
                <w:sz w:val="28"/>
                <w:szCs w:val="28"/>
              </w:rPr>
              <w:t>от</w:t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  <w:hideMark/>
          </w:tcPr>
          <w:p w:rsidR="00A40489" w:rsidRDefault="00A40489">
            <w:pPr>
              <w:spacing w:before="240"/>
              <w:jc w:val="right"/>
              <w:rPr>
                <w:b/>
                <w:sz w:val="26"/>
                <w:szCs w:val="26"/>
              </w:rPr>
            </w:pPr>
            <w:r>
              <w:rPr>
                <w:bCs/>
                <w:sz w:val="28"/>
                <w:szCs w:val="28"/>
                <w:lang w:val="en-US"/>
              </w:rPr>
              <w:t xml:space="preserve">№ </w:t>
            </w:r>
            <w:r>
              <w:rPr>
                <w:bCs/>
                <w:sz w:val="28"/>
                <w:szCs w:val="28"/>
              </w:rPr>
              <w:t>____________________</w:t>
            </w:r>
          </w:p>
        </w:tc>
      </w:tr>
    </w:tbl>
    <w:p w:rsidR="00A40489" w:rsidRDefault="00A40489" w:rsidP="00A40489">
      <w:pPr>
        <w:suppressAutoHyphens/>
        <w:ind w:firstLine="851"/>
        <w:jc w:val="both"/>
        <w:rPr>
          <w:bCs/>
          <w:sz w:val="28"/>
          <w:szCs w:val="28"/>
          <w:lang w:val="en-US"/>
        </w:rPr>
      </w:pPr>
    </w:p>
    <w:p w:rsidR="00A40489" w:rsidRDefault="00A40489" w:rsidP="00A40489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основании поступившего заявления от _______ № ___________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и приложенных к нему документов, в соответствии с абзацем 3 пункта 46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утвержденного Постановлением Правительства Российской Федерации от 28 января 2006 г. № 47 принято решение о возврате</w:t>
      </w:r>
      <w:proofErr w:type="gramEnd"/>
      <w:r>
        <w:rPr>
          <w:sz w:val="28"/>
          <w:szCs w:val="28"/>
        </w:rPr>
        <w:t xml:space="preserve"> заявления на предоставление услуги «Признание в </w:t>
      </w:r>
      <w:proofErr w:type="gramStart"/>
      <w:r>
        <w:rPr>
          <w:sz w:val="28"/>
          <w:szCs w:val="28"/>
        </w:rPr>
        <w:t>установленном</w:t>
      </w:r>
      <w:proofErr w:type="gramEnd"/>
      <w:r>
        <w:rPr>
          <w:sz w:val="28"/>
          <w:szCs w:val="28"/>
        </w:rPr>
        <w:t xml:space="preserve"> порядке помещения жилым помещением, жилого помещения </w:t>
      </w:r>
      <w:proofErr w:type="gramStart"/>
      <w:r>
        <w:rPr>
          <w:sz w:val="28"/>
          <w:szCs w:val="28"/>
        </w:rPr>
        <w:t>непригодными</w:t>
      </w:r>
      <w:proofErr w:type="gramEnd"/>
      <w:r>
        <w:rPr>
          <w:sz w:val="28"/>
          <w:szCs w:val="28"/>
        </w:rPr>
        <w:t xml:space="preserve"> для проживания и многоквартирного дома аварийным и подлежащим сносу или реконструкции» по</w:t>
      </w:r>
      <w:r>
        <w:rPr>
          <w:bCs/>
          <w:sz w:val="28"/>
          <w:szCs w:val="28"/>
        </w:rPr>
        <w:t xml:space="preserve"> следующим основаниям: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A40489" w:rsidTr="00A40489">
        <w:tc>
          <w:tcPr>
            <w:tcW w:w="9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A40489" w:rsidTr="00A40489">
        <w:tc>
          <w:tcPr>
            <w:tcW w:w="9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A40489" w:rsidTr="00A40489">
        <w:tc>
          <w:tcPr>
            <w:tcW w:w="9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A40489" w:rsidRDefault="00A40489" w:rsidP="00A40489">
      <w:pPr>
        <w:suppressAutoHyphens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Разъяснение причин возврата: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A40489" w:rsidTr="00A40489">
        <w:tc>
          <w:tcPr>
            <w:tcW w:w="9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A40489" w:rsidTr="00A40489">
        <w:tc>
          <w:tcPr>
            <w:tcW w:w="9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A40489" w:rsidTr="00A40489">
        <w:tc>
          <w:tcPr>
            <w:tcW w:w="9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A40489" w:rsidRDefault="00A40489" w:rsidP="00A40489">
      <w:pPr>
        <w:suppressAutoHyphens/>
        <w:ind w:firstLine="851"/>
        <w:jc w:val="both"/>
        <w:rPr>
          <w:bCs/>
          <w:sz w:val="28"/>
          <w:szCs w:val="28"/>
        </w:rPr>
      </w:pPr>
    </w:p>
    <w:p w:rsidR="00A40489" w:rsidRDefault="00A40489" w:rsidP="00A404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Дополнительная информация:</w:t>
      </w:r>
    </w:p>
    <w:p w:rsidR="00A40489" w:rsidRDefault="00A40489" w:rsidP="00A4048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:rsidR="00A40489" w:rsidRDefault="00A40489" w:rsidP="00A40489">
      <w:pPr>
        <w:autoSpaceDE w:val="0"/>
        <w:autoSpaceDN w:val="0"/>
        <w:adjustRightInd w:val="0"/>
        <w:jc w:val="center"/>
        <w:rPr>
          <w:iCs/>
          <w:sz w:val="18"/>
          <w:szCs w:val="28"/>
        </w:rPr>
      </w:pPr>
      <w:r>
        <w:rPr>
          <w:iCs/>
          <w:sz w:val="18"/>
          <w:szCs w:val="28"/>
        </w:rPr>
        <w:t>(указывается информация, необходимая для устранения причин возврата заявления на предоставление услуги, а также иная дополнительная информация при наличии)</w:t>
      </w:r>
    </w:p>
    <w:p w:rsidR="00A40489" w:rsidRDefault="00A40489" w:rsidP="00A404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40489" w:rsidRDefault="00A40489" w:rsidP="00A40489">
      <w:pPr>
        <w:suppressAutoHyphens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 вправе повторно обратиться в администрацию муниципального образования Тимашевский район с заявлением о предоставлении услуги после устранения указанных нарушений.</w:t>
      </w:r>
    </w:p>
    <w:p w:rsidR="00A40489" w:rsidRDefault="00A40489" w:rsidP="00A40489">
      <w:pPr>
        <w:suppressAutoHyphens/>
        <w:ind w:firstLine="851"/>
        <w:jc w:val="both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08"/>
        <w:gridCol w:w="282"/>
        <w:gridCol w:w="1835"/>
        <w:gridCol w:w="283"/>
        <w:gridCol w:w="3963"/>
      </w:tblGrid>
      <w:tr w:rsidR="00A40489" w:rsidTr="00A40489"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A40489" w:rsidRDefault="00A4048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A40489" w:rsidRDefault="00A4048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0489" w:rsidRDefault="00A4048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40489" w:rsidTr="00A40489"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0489" w:rsidRDefault="00A40489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 xml:space="preserve">(должность) </w:t>
            </w:r>
          </w:p>
        </w:tc>
        <w:tc>
          <w:tcPr>
            <w:tcW w:w="283" w:type="dxa"/>
          </w:tcPr>
          <w:p w:rsidR="00A40489" w:rsidRDefault="00A40489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0489" w:rsidRDefault="00A40489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(подпись)</w:t>
            </w:r>
          </w:p>
        </w:tc>
        <w:tc>
          <w:tcPr>
            <w:tcW w:w="284" w:type="dxa"/>
          </w:tcPr>
          <w:p w:rsidR="00A40489" w:rsidRDefault="00A40489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0489" w:rsidRDefault="00A40489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 xml:space="preserve">(Ф.И.О.) </w:t>
            </w:r>
          </w:p>
        </w:tc>
      </w:tr>
    </w:tbl>
    <w:p w:rsidR="00A40489" w:rsidRDefault="00A40489" w:rsidP="00A40489">
      <w:pPr>
        <w:suppressAutoHyphens/>
        <w:ind w:firstLine="851"/>
        <w:jc w:val="both"/>
        <w:rPr>
          <w:bCs/>
          <w:sz w:val="28"/>
          <w:szCs w:val="28"/>
        </w:rPr>
      </w:pPr>
    </w:p>
    <w:p w:rsidR="00A40489" w:rsidRDefault="00A40489" w:rsidP="00A40489">
      <w:pPr>
        <w:jc w:val="both"/>
        <w:rPr>
          <w:sz w:val="28"/>
        </w:rPr>
      </w:pPr>
    </w:p>
    <w:p w:rsidR="00A40489" w:rsidRDefault="00A40489" w:rsidP="00A40489"/>
    <w:p w:rsidR="00A40489" w:rsidRDefault="00A40489" w:rsidP="00A40489">
      <w:pPr>
        <w:jc w:val="center"/>
      </w:pPr>
    </w:p>
    <w:p w:rsidR="00EA5E1F" w:rsidRPr="00A40489" w:rsidRDefault="00EA5E1F">
      <w:pPr>
        <w:rPr>
          <w:sz w:val="28"/>
          <w:szCs w:val="28"/>
        </w:rPr>
      </w:pPr>
    </w:p>
    <w:sectPr w:rsidR="00EA5E1F" w:rsidRPr="00A40489" w:rsidSect="00A4048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03A" w:rsidRDefault="0089403A" w:rsidP="00A40489">
      <w:r>
        <w:separator/>
      </w:r>
    </w:p>
  </w:endnote>
  <w:endnote w:type="continuationSeparator" w:id="0">
    <w:p w:rsidR="0089403A" w:rsidRDefault="0089403A" w:rsidP="00A40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03A" w:rsidRDefault="0089403A" w:rsidP="00A40489">
      <w:r>
        <w:separator/>
      </w:r>
    </w:p>
  </w:footnote>
  <w:footnote w:type="continuationSeparator" w:id="0">
    <w:p w:rsidR="0089403A" w:rsidRDefault="0089403A" w:rsidP="00A40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9547559"/>
      <w:docPartObj>
        <w:docPartGallery w:val="Page Numbers (Top of Page)"/>
        <w:docPartUnique/>
      </w:docPartObj>
    </w:sdtPr>
    <w:sdtContent>
      <w:p w:rsidR="00A40489" w:rsidRDefault="00A4048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50C2">
          <w:rPr>
            <w:noProof/>
          </w:rPr>
          <w:t>2</w:t>
        </w:r>
        <w:r>
          <w:fldChar w:fldCharType="end"/>
        </w:r>
      </w:p>
    </w:sdtContent>
  </w:sdt>
  <w:p w:rsidR="00A40489" w:rsidRDefault="00A4048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EF9"/>
    <w:rsid w:val="0089403A"/>
    <w:rsid w:val="00947EF9"/>
    <w:rsid w:val="00A40489"/>
    <w:rsid w:val="00EA5E1F"/>
    <w:rsid w:val="00F45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04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0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404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04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04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0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404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04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1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269</Words>
  <Characters>1539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2023-10-30T11:45:00Z</dcterms:created>
  <dcterms:modified xsi:type="dcterms:W3CDTF">2023-10-30T11:46:00Z</dcterms:modified>
</cp:coreProperties>
</file>